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SPRAWOZDANIE FINANSOWE z DZIAŁALNOŚCI STATUTOWEJ </w:t>
        <w:br/>
        <w:t xml:space="preserve">Stowarzyszenia Absolwentów i Wychowanków Liceum Ogólnokształcącego </w:t>
        <w:br/>
        <w:t>im. Władysława Broniewskiego w Krzepicach</w:t>
        <w:br/>
        <w:t>w latach 2015-2025</w:t>
      </w:r>
    </w:p>
    <w:p>
      <w:pPr>
        <w:pStyle w:val="Normal"/>
        <w:ind w:firstLine="708"/>
        <w:jc w:val="both"/>
        <w:rPr/>
      </w:pPr>
      <w:r>
        <w:rPr/>
        <w:t>Działalność finansowa Stowarzyszenia realizowana jest na podstawie zapisów prawa o stowarzyszeniach, zasadach prowadzenia rachunkowości oraz regulacji zawartych w statucie Stowarzyszenia. Operacje finansowe realizowane są każdorazowo przy jednoczesnej akceptacji Prezesa i Skarbnika Stowarzyszenia. Całość gospodarki finansowej prowadzona jest przez uprawnione osoby w ramach biur rachunkowych. Do roku 2022 obsługę księgową realizowało Biuro „RACHUNEK” Przemysław Pasieka oraz Biuro „RACHUNEK” Usługi Księgowe Elżbieta Pasieka w spadku z Krzepic. Od roku 2023 dokumentację dla odpowiednich organów finansowych przygotowuje – w ramach zawartej umowy -  Pani Agnieszka Grzyb.</w:t>
      </w:r>
    </w:p>
    <w:p>
      <w:pPr>
        <w:pStyle w:val="Normal"/>
        <w:ind w:firstLine="708"/>
        <w:rPr/>
      </w:pPr>
      <w:r>
        <w:rPr/>
        <w:t xml:space="preserve">Przychody Stowarzyszenia w każdym roku pochodzą z wielkości kwot bilansowych z lat poprzednich oraz ze składek członkowskich. </w:t>
      </w:r>
    </w:p>
    <w:p>
      <w:pPr>
        <w:pStyle w:val="Normal"/>
        <w:ind w:firstLine="708"/>
        <w:jc w:val="both"/>
        <w:rPr/>
      </w:pPr>
      <w:r>
        <w:rPr/>
        <w:t>W związku ze śmiercią Pani Elżbiety Pasieki, pracownika Biura "RACHUNEK" prowadzącego dokumentację finansową dla Stowarzyszenie, spadkobiercy nie odnaleźli dokumentacji z lat 2015-2019. Z tego też powodu brak jest danych z tych lat w przygotowanym sprawozdaniu. Nadmienić trzeba, że w tym okresie Stowarzyszenie nie podejmowało działań, które powodowałyby istotne skutki finansowe.</w:t>
      </w:r>
    </w:p>
    <w:p>
      <w:pPr>
        <w:pStyle w:val="Normal"/>
        <w:ind w:firstLine="708"/>
        <w:rPr/>
      </w:pPr>
      <w:r>
        <w:rPr/>
        <w:t xml:space="preserve"> </w:t>
      </w:r>
      <w:r>
        <w:rPr/>
        <w:t>W niniejszym sprawozdaniu przedstawiono dane z lat 2020-2024.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2020</w:t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bookmarkStart w:id="0" w:name="_Hlk201691632"/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PRZYCHODY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przychody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446,00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 składek członkowskich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bookmarkStart w:id="1" w:name="_Hlk201691632"/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  <w:bookmarkEnd w:id="1"/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KOSZTY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Opłaty bankowe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koszty (płyta pamiątkowa)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1200,00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Razem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1260,00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2737,96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446,00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Razem środki finansowe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3183,96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Koszty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1260,00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1923,96</w:t>
            </w:r>
          </w:p>
        </w:tc>
      </w:tr>
    </w:tbl>
    <w:p>
      <w:pPr>
        <w:pStyle w:val="Normal"/>
        <w:rPr/>
      </w:pPr>
      <w:r>
        <w:br w:type="column"/>
      </w: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2021</w:t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PRZYCHODY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przychody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 składek członkowskich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KOSZTY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Opłaty bankowe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koszty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123,00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Razem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183,00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BANK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1763,96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Razem środki finansowe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Koszty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183,00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1580,96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KASA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br w:type="column"/>
      </w:r>
      <w:r>
        <w:rPr>
          <w:b/>
          <w:bCs/>
          <w:sz w:val="28"/>
          <w:szCs w:val="28"/>
        </w:rPr>
        <w:t>Rok 2022</w:t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PRZYCHODY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przychody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 składek członkowskich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KOSZTY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Opłaty bankowe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Nagroda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Usługa biurowa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150,00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Razem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710,00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BANK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1580,96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Razem środki finansowe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710,00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870,96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KASA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br w:type="column"/>
      </w:r>
      <w:r>
        <w:rPr>
          <w:b/>
          <w:bCs/>
          <w:sz w:val="28"/>
          <w:szCs w:val="28"/>
        </w:rPr>
        <w:t>Rok 2023</w:t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PRZYCHODY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przychody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3650,00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 składek członkowskich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KOSZTY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Opłaty bankowe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Nagroda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Usługa biurowa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150,00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Złota Matura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3150,00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Razem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3860,00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BANK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870,96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3160,00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Razem środki finansowe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3360,00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670,96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KASA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br w:type="column"/>
      </w:r>
      <w:r>
        <w:rPr>
          <w:b/>
          <w:bCs/>
          <w:sz w:val="28"/>
          <w:szCs w:val="28"/>
        </w:rPr>
        <w:t>Rok 2024</w:t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PRZYCHODY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Pozostałe przychody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6340,00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 składek członkowskich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KOSZTY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Opłaty bankowe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Nagroda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Usługa biurowa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150,00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Złota Matura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5750,00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pl-PL" w:eastAsia="en-US" w:bidi="ar-SA"/>
              </w:rPr>
              <w:t>Razem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6460,00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BANK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670,96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5840,00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Razem środki finansowe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5960,00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550,96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59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5"/>
        <w:gridCol w:w="1843"/>
      </w:tblGrid>
      <w:tr>
        <w:trPr/>
        <w:tc>
          <w:tcPr>
            <w:tcW w:w="594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pl-PL" w:eastAsia="en-US" w:bidi="ar-SA"/>
              </w:rPr>
              <w:t>ZESTAWIENIE KASA  (zł)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początkowe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Wypłaty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500,00</w:t>
            </w:r>
          </w:p>
        </w:tc>
      </w:tr>
      <w:tr>
        <w:trPr/>
        <w:tc>
          <w:tcPr>
            <w:tcW w:w="41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Saldo końcowe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l-PL" w:eastAsia="en-US" w:bidi="ar-SA"/>
              </w:rPr>
              <w:t>160,00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W roku 2025 na rachunek bankowy Stowarzyszenia wpływają środki finansowe stanowiące składki członkowskie oraz składki na koszty udziału w XI Zjeździe Absolwentów. 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/>
        <w:t xml:space="preserve">Na dzień 31 maja 2025 roku saldo na rachunku bankowy wynosi: </w:t>
      </w:r>
      <w:r>
        <w:rPr>
          <w:b/>
          <w:bCs/>
        </w:rPr>
        <w:t>50171,96 zł.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>
          <w:b/>
          <w:bCs/>
        </w:rPr>
        <w:tab/>
        <w:tab/>
        <w:tab/>
        <w:tab/>
        <w:tab/>
        <w:tab/>
        <w:tab/>
      </w:r>
      <w:r>
        <w:rPr/>
        <w:t>Danuta Przybylska – Skarbnik</w:t>
      </w:r>
    </w:p>
    <w:p>
      <w:pPr>
        <w:pStyle w:val="Normal"/>
        <w:jc w:val="both"/>
        <w:rPr/>
      </w:pPr>
      <w:r>
        <w:rPr/>
        <w:t>Krzepice, 2025-06-17</w:t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b/>
          <w:bCs/>
        </w:rPr>
        <w:tab/>
        <w:tab/>
        <w:tab/>
        <w:tab/>
        <w:tab/>
        <w:tab/>
        <w:tab/>
      </w:r>
      <w:r>
        <w:rPr>
          <w:sz w:val="18"/>
          <w:szCs w:val="18"/>
        </w:rPr>
        <w:t>………………………………………………………………</w:t>
      </w:r>
    </w:p>
    <w:p>
      <w:pPr>
        <w:pStyle w:val="Normal"/>
        <w:spacing w:before="0" w:after="16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3026369"/>
    </w:sdtPr>
    <w:sdtContent>
      <w:p>
        <w:pPr>
          <w:pStyle w:val="Stopka"/>
          <w:jc w:val="right"/>
          <w:rPr>
            <w:rFonts w:eastAsia="" w:cs="Calibri" w:cstheme="minorHAnsi" w:eastAsiaTheme="majorEastAsia"/>
            <w:sz w:val="18"/>
            <w:szCs w:val="18"/>
          </w:rPr>
        </w:pPr>
        <w:r>
          <w:rPr>
            <w:rFonts w:eastAsia="" w:cs="Calibri" w:cstheme="minorHAnsi" w:eastAsiaTheme="majorEastAsia"/>
            <w:sz w:val="18"/>
            <w:szCs w:val="18"/>
          </w:rPr>
          <w:t xml:space="preserve">str. </w:t>
        </w:r>
        <w:r>
          <w:rPr>
            <w:rFonts w:eastAsia="" w:cs="Calibri" w:cstheme="minorHAnsi" w:eastAsiaTheme="majorEastAsia"/>
            <w:sz w:val="18"/>
            <w:szCs w:val="18"/>
          </w:rPr>
          <w:fldChar w:fldCharType="begin"/>
        </w:r>
        <w:r>
          <w:rPr>
            <w:sz w:val="18"/>
            <w:szCs w:val="18"/>
            <w:rFonts w:eastAsia="" w:cs="Calibri"/>
          </w:rPr>
          <w:instrText xml:space="preserve"> PAGE </w:instrText>
        </w:r>
        <w:r>
          <w:rPr>
            <w:sz w:val="18"/>
            <w:szCs w:val="18"/>
            <w:rFonts w:eastAsia="" w:cs="Calibri"/>
          </w:rPr>
          <w:fldChar w:fldCharType="separate"/>
        </w:r>
        <w:r>
          <w:rPr>
            <w:sz w:val="18"/>
            <w:szCs w:val="18"/>
            <w:rFonts w:eastAsia="" w:cs="Calibri"/>
          </w:rPr>
          <w:t>7</w:t>
        </w:r>
        <w:r>
          <w:rPr>
            <w:sz w:val="18"/>
            <w:szCs w:val="18"/>
            <w:rFonts w:eastAsia="" w:cs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a07"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b1cf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1b1cf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b1cf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1b1cf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1b1cf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1b1cf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1b1cf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1b1cf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1b1cf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b1cf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1b1cf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b1cf4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b1cf4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1b1cf4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1b1cf4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1b1cf4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1b1cf4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1b1cf4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1b1cf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b1cf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b1c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b1cf4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b1c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cf4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9e534e"/>
    <w:rPr/>
  </w:style>
  <w:style w:type="character" w:styleId="StopkaZnak" w:customStyle="1">
    <w:name w:val="Stopka Znak"/>
    <w:basedOn w:val="DefaultParagraphFont"/>
    <w:uiPriority w:val="99"/>
    <w:qFormat/>
    <w:rsid w:val="009e534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Tytu">
    <w:name w:val="Title"/>
    <w:basedOn w:val="Normal"/>
    <w:next w:val="Normal"/>
    <w:link w:val="TytuZnak"/>
    <w:uiPriority w:val="10"/>
    <w:qFormat/>
    <w:rsid w:val="001b1cf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1b1cf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b1cf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cf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b1cf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e53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e53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20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LibreOffice/7.3.7.2$Linux_X86_64 LibreOffice_project/30$Build-2</Application>
  <AppVersion>15.0000</AppVersion>
  <Pages>5</Pages>
  <Words>474</Words>
  <Characters>3144</Characters>
  <CharactersWithSpaces>3489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2025-06-24T18:37:00Z</dcterms:created>
  <dc:creator>Bogdan Sosniak</dc:creator>
  <dc:description/>
  <dc:language>pl-PL</dc:language>
  <cp:lastModifiedBy>Bogdan</cp:lastModifiedBy>
  <dcterms:modified xsi:type="dcterms:W3CDTF">2025-06-27T07:23:00Z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